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C81D4" w14:textId="39C9B4D4" w:rsidR="00562099" w:rsidRPr="00562099" w:rsidRDefault="00562099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562099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3824C463" wp14:editId="2F3B98A5">
            <wp:extent cx="5760720" cy="3238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7F18" w14:textId="77777777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W związku z ostatnimi przypadkami zatruć grzybami, przypominamy, że zbieranie grzybów wymaga wiedzy oraz doświadczenia! </w:t>
      </w:r>
    </w:p>
    <w:p w14:paraId="4A0763F4" w14:textId="77777777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Pomocy w rozpoznawaniu grzybów udzielają:</w:t>
      </w:r>
    </w:p>
    <w:p w14:paraId="1892763D" w14:textId="5EEAD5B2" w:rsidR="00562099" w:rsidRPr="00562099" w:rsidRDefault="00562099" w:rsidP="000613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Grzyboznawcy 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– posiadają uprawnienia do oceny grzybów świeżych 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br w:type="textWrapping" w:clear="all"/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i suszonych,</w:t>
      </w:r>
    </w:p>
    <w:p w14:paraId="45CEB988" w14:textId="4DC2CAF3" w:rsidR="00562099" w:rsidRDefault="00562099" w:rsidP="000613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Klasyfikatorzy grzybów 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– posiadają uprawnienia do oceny wyłącznie grzybów świeżych.</w:t>
      </w:r>
    </w:p>
    <w:p w14:paraId="44F0B0C2" w14:textId="77777777" w:rsidR="00562099" w:rsidRPr="00562099" w:rsidRDefault="00562099" w:rsidP="00061348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</w:p>
    <w:p w14:paraId="6228296A" w14:textId="4379A637" w:rsid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Wątpliwości dotyczące zebranych okazów można skonsultować z grzyboznawcą 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Powiatowej 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Stacji Sanitarno-Epidemiologicznej w 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Nowym Targu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, który udziela porad grzybowych w zakresie określania przynależności gatunkowej grzybów 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br w:type="textWrapping" w:clear="all"/>
      </w:r>
      <w:r w:rsidR="00061348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 xml:space="preserve">w poniedziałki i czwartki 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 xml:space="preserve"> 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w godzinach </w:t>
      </w:r>
      <w:r w:rsidR="00061348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8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:</w:t>
      </w:r>
      <w:r w:rsidR="00061348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0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 xml:space="preserve">0 - </w:t>
      </w:r>
      <w:r w:rsidR="00061348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10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:00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 </w:t>
      </w:r>
    </w:p>
    <w:p w14:paraId="28582226" w14:textId="77777777" w:rsidR="00061348" w:rsidRPr="00562099" w:rsidRDefault="00061348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</w:p>
    <w:p w14:paraId="5B25032B" w14:textId="7777777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WAŻNE!</w:t>
      </w:r>
    </w:p>
    <w:p w14:paraId="35F76A54" w14:textId="77777777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Udając się na grzybobranie należy kierować się poniższymi zasadami: </w:t>
      </w:r>
    </w:p>
    <w:p w14:paraId="6FB6ECF5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zbieraj 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grzybów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jeśli ich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znasz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.</w:t>
      </w:r>
    </w:p>
    <w:p w14:paraId="57AD680A" w14:textId="4941B11F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Zbieraj 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tylko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 te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 grzyby,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które znasz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, a najlepiej skonsultuj zbiory 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br w:type="textWrapping" w:clear="all"/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z grzyboznawcą.</w:t>
      </w:r>
    </w:p>
    <w:p w14:paraId="327D3D59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korzystaj z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 foliowych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reklamówek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.</w:t>
      </w:r>
    </w:p>
    <w:p w14:paraId="09A74086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Grzyby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zbieraj do wiklinowego koszyka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/łubianki.</w:t>
      </w:r>
    </w:p>
    <w:p w14:paraId="70630934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wyrywaj grzybni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, wyrosną na niej nowe.</w:t>
      </w:r>
    </w:p>
    <w:p w14:paraId="2264F665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rozkopuj ściółki 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– nie niszcz grzybni.</w:t>
      </w:r>
    </w:p>
    <w:p w14:paraId="164D46C1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u w:val="single"/>
          <w:lang w:eastAsia="pl-PL"/>
        </w:rPr>
        <w:t>Unikaj zbyt małych/młodych grzybów!</w:t>
      </w:r>
    </w:p>
    <w:p w14:paraId="2DA00739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podawaj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 grzybów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małym dzieciom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!</w:t>
      </w:r>
    </w:p>
    <w:p w14:paraId="6F41D684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przyjmuj rad 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od przygodnych grzybiarzy.</w:t>
      </w:r>
    </w:p>
    <w:p w14:paraId="4BCF8ABA" w14:textId="77777777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kupuj 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grzybów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z nieznanego źródła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!</w:t>
      </w:r>
    </w:p>
    <w:p w14:paraId="7409D650" w14:textId="0B5F8D4F" w:rsidR="00562099" w:rsidRPr="00562099" w:rsidRDefault="00562099" w:rsidP="000613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identyfikuj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 grzybów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próbując ich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!</w:t>
      </w:r>
    </w:p>
    <w:p w14:paraId="5EABD64F" w14:textId="77777777" w:rsidR="00061348" w:rsidRDefault="00061348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</w:p>
    <w:p w14:paraId="7902D739" w14:textId="77777777" w:rsidR="00061348" w:rsidRDefault="00061348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</w:p>
    <w:p w14:paraId="2A6ECD9B" w14:textId="77777777" w:rsidR="00061348" w:rsidRDefault="00061348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</w:p>
    <w:p w14:paraId="614A55D3" w14:textId="77777777" w:rsidR="00061348" w:rsidRDefault="00061348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</w:p>
    <w:p w14:paraId="437A0557" w14:textId="77777777" w:rsidR="00061348" w:rsidRDefault="00061348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</w:p>
    <w:p w14:paraId="386FA59D" w14:textId="7BCB5B49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lastRenderedPageBreak/>
        <w:t>Zatrucia grzybami</w:t>
      </w:r>
    </w:p>
    <w:p w14:paraId="1D3A87E6" w14:textId="7777777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</w:p>
    <w:p w14:paraId="2E3136E7" w14:textId="77777777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Główną przyczyną zatrucia grzybami jest niewłaściwe rozpoznanie jadalnych i trujących grzybów oraz nieodpowiednie przygotowanie potraw z niektórych jadalnych grzybów. Pierwsze objawy zatrucia grzybami mogą pojawić się już po kilku godzinach od ich zjedzenia, jednak w zależności od rodzaju, symptomy zatrucia potrafią wystąpić nawet po kilkunastu godzinach od ich spożycia.</w:t>
      </w:r>
    </w:p>
    <w:p w14:paraId="3113FE9B" w14:textId="218AAC08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Najczęstsze objawy zatrucia grzybami:</w:t>
      </w:r>
    </w:p>
    <w:p w14:paraId="5FF66A79" w14:textId="7777777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</w:p>
    <w:p w14:paraId="671B4D1C" w14:textId="77777777" w:rsidR="00562099" w:rsidRPr="00562099" w:rsidRDefault="00562099" w:rsidP="0006134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nudności,</w:t>
      </w:r>
    </w:p>
    <w:p w14:paraId="1D6A0BFB" w14:textId="77777777" w:rsidR="00562099" w:rsidRPr="00562099" w:rsidRDefault="00562099" w:rsidP="0006134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wymioty,</w:t>
      </w:r>
    </w:p>
    <w:p w14:paraId="085A69BD" w14:textId="77777777" w:rsidR="00562099" w:rsidRPr="00562099" w:rsidRDefault="00562099" w:rsidP="0006134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ból brzucha i głowy,</w:t>
      </w:r>
    </w:p>
    <w:p w14:paraId="0F972B10" w14:textId="77777777" w:rsidR="00562099" w:rsidRPr="00562099" w:rsidRDefault="00562099" w:rsidP="0006134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podwyższona temperatura ciała.</w:t>
      </w:r>
    </w:p>
    <w:p w14:paraId="355BCF84" w14:textId="77777777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Przy zatruciu grzybami  objawy mogą być podobne  </w:t>
      </w:r>
      <w:proofErr w:type="spellStart"/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podobne</w:t>
      </w:r>
      <w:proofErr w:type="spellEnd"/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jak przy niestrawności lub infekcji przewodu pokarmowego.</w:t>
      </w:r>
    </w:p>
    <w:p w14:paraId="1E34D877" w14:textId="7834BCD0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Niejednorodność objawów zatrucia grzybami wynika z zawartości różnych toksyn 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br w:type="textWrapping" w:clear="all"/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w poszczególnych odmianach. Rodzaje objawów oraz ich intensywność zależą od predyspozycji organizmu oraz ilości spożytych toksyn.</w:t>
      </w:r>
    </w:p>
    <w:p w14:paraId="6C611B14" w14:textId="370901E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Pierwsza pomoc</w:t>
      </w:r>
    </w:p>
    <w:p w14:paraId="6F9AD282" w14:textId="7777777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</w:p>
    <w:p w14:paraId="6458C3E7" w14:textId="77777777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Jeśli po zjedzeniu grzybów pojawiają się oznaki zatrucia, należy niezwłocznie zapewnić pomoc lekarską, skontaktować się z numerem alarmowym 999 lub 112 albo przewieźć chorego do szpitala.</w:t>
      </w:r>
    </w:p>
    <w:p w14:paraId="3C6055A7" w14:textId="7777777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Czekając na pomoc medyczną należy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sprowokować wymioty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.</w:t>
      </w:r>
    </w:p>
    <w:p w14:paraId="56C2AE40" w14:textId="7777777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Osobie z objawami zatrucia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nie należy podawać mleka i alkoholu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, ponieważ płyny te przyśpieszają przenikanie toksyn do krwiobiegu.</w:t>
      </w:r>
    </w:p>
    <w:p w14:paraId="2F2D7C54" w14:textId="7777777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</w:pPr>
    </w:p>
    <w:p w14:paraId="05A3AB24" w14:textId="67F6EA9A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Leczenie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br/>
      </w:r>
    </w:p>
    <w:p w14:paraId="72E9280A" w14:textId="1B419DBF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Bardzo często pacjenci nie kojarzą swoich dolegliwości ze spożyciem grzybów 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br w:type="textWrapping" w:clear="all"/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i bagatelizują objawy. Zbyt późna reakcja i brak właściwego leczenia może prowadzić do powstania nieodwracalnych zmian w organizmie, a nawet śmierci. Leczenie polega na płukaniu żołądka, podawaniu węgla aktywnego oraz uzupełnianiu płynów 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br w:type="textWrapping" w:clear="all"/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i elektrolitów. Stosowane jest również leczenie objawowe.</w:t>
      </w:r>
    </w:p>
    <w:p w14:paraId="75B20F06" w14:textId="77777777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Najczęstsze i najbardziej niebezpieczne zatrucia spowodowane są na skutek spożycia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Muchomora sromotnikowego</w:t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, który </w:t>
      </w: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mylony jest z takimi grzybami jadalnymi jak: Kania czubajka, Gąska zielona.</w:t>
      </w:r>
    </w:p>
    <w:p w14:paraId="4AF76213" w14:textId="3F4D5E7C" w:rsidR="00562099" w:rsidRPr="00562099" w:rsidRDefault="00562099" w:rsidP="0006134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Hospitalizacja w przypadku zatruć trwa od kilku do kilkunastu tygodni, a badaniu</w:t>
      </w:r>
      <w:r w:rsidR="00061348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br w:type="textWrapping" w:clear="all"/>
      </w: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 xml:space="preserve"> i leczeniu powinny się poddać wszystkie osoby, które jadły potrawę z grzybami, a nie tylko te, które mają objawy zatrucia.</w:t>
      </w:r>
    </w:p>
    <w:p w14:paraId="788FAB09" w14:textId="77777777" w:rsidR="00061348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b/>
          <w:bCs/>
          <w:color w:val="1B1B1B"/>
          <w:sz w:val="24"/>
          <w:szCs w:val="24"/>
          <w:lang w:eastAsia="pl-PL"/>
        </w:rPr>
        <w:t>Spożywanie grzybów</w:t>
      </w:r>
    </w:p>
    <w:p w14:paraId="610FF001" w14:textId="090AA604" w:rsidR="00562099" w:rsidRPr="00562099" w:rsidRDefault="00562099" w:rsidP="0006134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Nie zaleca się jedzenia grzybów:</w:t>
      </w:r>
    </w:p>
    <w:p w14:paraId="3B774BED" w14:textId="77777777" w:rsidR="00562099" w:rsidRPr="00562099" w:rsidRDefault="00562099" w:rsidP="000613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kobietom w ciąży i karmiącym,</w:t>
      </w:r>
    </w:p>
    <w:p w14:paraId="6AA89CB6" w14:textId="77777777" w:rsidR="00562099" w:rsidRPr="00562099" w:rsidRDefault="00562099" w:rsidP="000613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dzieciom,</w:t>
      </w:r>
    </w:p>
    <w:p w14:paraId="6190D53F" w14:textId="77777777" w:rsidR="00562099" w:rsidRPr="00562099" w:rsidRDefault="00562099" w:rsidP="000613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osobom starszym,</w:t>
      </w:r>
    </w:p>
    <w:p w14:paraId="0C51B7A5" w14:textId="77777777" w:rsidR="00562099" w:rsidRPr="00562099" w:rsidRDefault="00562099" w:rsidP="000613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sz w:val="24"/>
          <w:szCs w:val="24"/>
          <w:lang w:eastAsia="pl-PL"/>
        </w:rPr>
      </w:pPr>
      <w:r w:rsidRPr="00562099">
        <w:rPr>
          <w:rFonts w:ascii="Tahoma" w:eastAsia="Times New Roman" w:hAnsi="Tahoma" w:cs="Tahoma"/>
          <w:color w:val="1B1B1B"/>
          <w:sz w:val="24"/>
          <w:szCs w:val="24"/>
          <w:lang w:eastAsia="pl-PL"/>
        </w:rPr>
        <w:t>osobom z zaburzeniami pracy przewodu pokarmowego.</w:t>
      </w:r>
    </w:p>
    <w:p w14:paraId="792FD4B3" w14:textId="77777777" w:rsidR="00562099" w:rsidRDefault="00562099" w:rsidP="00061348">
      <w:pPr>
        <w:jc w:val="both"/>
      </w:pPr>
    </w:p>
    <w:sectPr w:rsidR="00562099" w:rsidSect="00061348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35EAC"/>
    <w:multiLevelType w:val="multilevel"/>
    <w:tmpl w:val="6206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4A0BFA"/>
    <w:multiLevelType w:val="multilevel"/>
    <w:tmpl w:val="6FEE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4E138B"/>
    <w:multiLevelType w:val="multilevel"/>
    <w:tmpl w:val="D852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206097"/>
    <w:multiLevelType w:val="multilevel"/>
    <w:tmpl w:val="A998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09"/>
    <w:rsid w:val="00061348"/>
    <w:rsid w:val="00562099"/>
    <w:rsid w:val="00952C09"/>
    <w:rsid w:val="00E13E48"/>
    <w:rsid w:val="00F2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5686"/>
  <w15:chartTrackingRefBased/>
  <w15:docId w15:val="{63AE577F-2A85-420E-8235-F5222C10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620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Rajska</dc:creator>
  <cp:keywords/>
  <dc:description/>
  <cp:lastModifiedBy>Ewelina Szczypta</cp:lastModifiedBy>
  <cp:revision>2</cp:revision>
  <dcterms:created xsi:type="dcterms:W3CDTF">2021-09-07T09:09:00Z</dcterms:created>
  <dcterms:modified xsi:type="dcterms:W3CDTF">2021-09-07T09:09:00Z</dcterms:modified>
</cp:coreProperties>
</file>